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02" w:rsidRPr="000D5601" w:rsidRDefault="00D34402" w:rsidP="00D34402">
      <w:pPr>
        <w:shd w:val="clear" w:color="auto" w:fill="FFFFFF"/>
        <w:spacing w:after="0" w:line="240" w:lineRule="auto"/>
        <w:jc w:val="both"/>
        <w:rPr>
          <w:rFonts w:eastAsia="Times New Roman" w:cstheme="minorHAnsi"/>
          <w:b/>
          <w:color w:val="2E74B5" w:themeColor="accent1" w:themeShade="BF"/>
          <w:lang w:eastAsia="sl-SI"/>
        </w:rPr>
      </w:pPr>
      <w:r w:rsidRPr="000D5601">
        <w:rPr>
          <w:rFonts w:eastAsia="Times New Roman" w:cstheme="minorHAnsi"/>
          <w:b/>
          <w:color w:val="2E74B5" w:themeColor="accent1" w:themeShade="BF"/>
          <w:lang w:eastAsia="sl-SI"/>
        </w:rPr>
        <w:t xml:space="preserve">ANAMARIJA DIMOVSKA - </w:t>
      </w:r>
      <w:r w:rsidRPr="006F731D">
        <w:rPr>
          <w:rFonts w:eastAsia="Times New Roman" w:cstheme="minorHAnsi"/>
          <w:b/>
          <w:color w:val="2E74B5" w:themeColor="accent1" w:themeShade="BF"/>
          <w:lang w:eastAsia="sl-SI"/>
        </w:rPr>
        <w:t>Future Archaeologies</w:t>
      </w:r>
    </w:p>
    <w:p w:rsidR="00D34402" w:rsidRDefault="00D34402" w:rsidP="00D34402">
      <w:pPr>
        <w:shd w:val="clear" w:color="auto" w:fill="FFFFFF"/>
        <w:spacing w:after="0" w:line="240" w:lineRule="auto"/>
        <w:jc w:val="both"/>
        <w:rPr>
          <w:rFonts w:eastAsia="Times New Roman" w:cstheme="minorHAnsi"/>
          <w:color w:val="222222"/>
          <w:lang w:eastAsia="sl-SI"/>
        </w:rPr>
      </w:pPr>
      <w:r w:rsidRPr="00D34402">
        <w:rPr>
          <w:rFonts w:eastAsia="Times New Roman" w:cstheme="minorHAnsi"/>
          <w:color w:val="222222"/>
          <w:lang w:eastAsia="sl-SI"/>
        </w:rPr>
        <w:t>Anamarija Dimovska</w:t>
      </w:r>
      <w:r w:rsidR="0007787A">
        <w:rPr>
          <w:rFonts w:eastAsia="Times New Roman" w:cstheme="minorHAnsi"/>
          <w:color w:val="222222"/>
          <w:lang w:eastAsia="sl-SI"/>
        </w:rPr>
        <w:t xml:space="preserve"> je študirala na</w:t>
      </w:r>
      <w:r w:rsidRPr="00D34402">
        <w:rPr>
          <w:rFonts w:eastAsia="Times New Roman" w:cstheme="minorHAnsi"/>
          <w:color w:val="222222"/>
          <w:lang w:eastAsia="sl-SI"/>
        </w:rPr>
        <w:t xml:space="preserve"> </w:t>
      </w:r>
      <w:r w:rsidR="0007787A">
        <w:t>oddel</w:t>
      </w:r>
      <w:r w:rsidR="0007787A" w:rsidRPr="0007787A">
        <w:t>k</w:t>
      </w:r>
      <w:r w:rsidR="0007787A">
        <w:t>u</w:t>
      </w:r>
      <w:r w:rsidR="0063044C">
        <w:t xml:space="preserve"> restavratorstvo in kasneje še</w:t>
      </w:r>
      <w:r w:rsidR="0007787A" w:rsidRPr="0007787A">
        <w:t xml:space="preserve"> </w:t>
      </w:r>
      <w:r w:rsidR="0063044C">
        <w:t xml:space="preserve">na oddelku </w:t>
      </w:r>
      <w:r w:rsidR="0007787A" w:rsidRPr="0007787A">
        <w:t>za industrijsko in unikatno oblikovanje</w:t>
      </w:r>
      <w:r w:rsidR="0007787A">
        <w:rPr>
          <w:rFonts w:ascii="Arial" w:hAnsi="Arial" w:cs="Arial"/>
          <w:color w:val="222222"/>
          <w:shd w:val="clear" w:color="auto" w:fill="FFFFFF"/>
        </w:rPr>
        <w:t xml:space="preserve">, </w:t>
      </w:r>
      <w:r w:rsidR="0007787A" w:rsidRPr="0007787A">
        <w:t>smer keramika</w:t>
      </w:r>
      <w:r w:rsidRPr="00D34402">
        <w:rPr>
          <w:rFonts w:eastAsia="Times New Roman" w:cstheme="minorHAnsi"/>
          <w:color w:val="222222"/>
          <w:lang w:eastAsia="sl-SI"/>
        </w:rPr>
        <w:t xml:space="preserve"> na ALUO v Ljublj</w:t>
      </w:r>
      <w:r w:rsidR="0007787A">
        <w:rPr>
          <w:rFonts w:eastAsia="Times New Roman" w:cstheme="minorHAnsi"/>
          <w:color w:val="222222"/>
          <w:lang w:eastAsia="sl-SI"/>
        </w:rPr>
        <w:t>ani. Na njeno delo vpliva</w:t>
      </w:r>
      <w:r w:rsidR="0063044C">
        <w:rPr>
          <w:rFonts w:eastAsia="Times New Roman" w:cstheme="minorHAnsi"/>
          <w:color w:val="222222"/>
          <w:lang w:eastAsia="sl-SI"/>
        </w:rPr>
        <w:t xml:space="preserve"> tako</w:t>
      </w:r>
      <w:r w:rsidR="0007787A">
        <w:rPr>
          <w:rFonts w:eastAsia="Times New Roman" w:cstheme="minorHAnsi"/>
          <w:color w:val="222222"/>
          <w:lang w:eastAsia="sl-SI"/>
        </w:rPr>
        <w:t xml:space="preserve"> stik s predmeti in navezanostjo </w:t>
      </w:r>
      <w:r w:rsidR="0063044C">
        <w:rPr>
          <w:rFonts w:eastAsia="Times New Roman" w:cstheme="minorHAnsi"/>
          <w:color w:val="222222"/>
          <w:lang w:eastAsia="sl-SI"/>
        </w:rPr>
        <w:t>nanje kot tudi</w:t>
      </w:r>
      <w:r w:rsidR="0007787A">
        <w:rPr>
          <w:rFonts w:eastAsia="Times New Roman" w:cstheme="minorHAnsi"/>
          <w:color w:val="222222"/>
          <w:lang w:eastAsia="sl-SI"/>
        </w:rPr>
        <w:t xml:space="preserve"> skrb za ohranjanje in zaščito le-teh</w:t>
      </w:r>
      <w:r w:rsidRPr="00D34402">
        <w:rPr>
          <w:rFonts w:eastAsia="Times New Roman" w:cstheme="minorHAnsi"/>
          <w:color w:val="222222"/>
          <w:lang w:eastAsia="sl-SI"/>
        </w:rPr>
        <w:t>. Keramika kot ostanek starodavnih kultur ter istočasno dediščina, na podlagi katere smo to, kar smo ter materialne in tehnološke dognanosti kot tudi vrednote ter izpovedi, so rdeča nit del z naslovom "Future Archaeologies".</w:t>
      </w:r>
      <w:r>
        <w:rPr>
          <w:rFonts w:eastAsia="Times New Roman" w:cstheme="minorHAnsi"/>
          <w:color w:val="222222"/>
          <w:lang w:eastAsia="sl-SI"/>
        </w:rPr>
        <w:t xml:space="preserve"> So del naše preteklosti, sedanjosti kot tudi bodočnosti na katere ne smemo pozabiti, saj bi na ta način zavrgli del našega obstoja, ki nas je definiral skozi stoletja ter na podlagi katerega smo ustvarili našo zgodovinsko kot tudi intelektualno noto. </w:t>
      </w:r>
    </w:p>
    <w:p w:rsidR="00D34402" w:rsidRDefault="00D34402" w:rsidP="00D34402">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Umetnica se poglobi v samo zgodbo minljivosti in propadanja, a hkrati zavedanja le-teh. V s</w:t>
      </w:r>
      <w:r w:rsidR="002943F5">
        <w:rPr>
          <w:rFonts w:eastAsia="Times New Roman" w:cstheme="minorHAnsi"/>
          <w:color w:val="222222"/>
          <w:lang w:eastAsia="sl-SI"/>
        </w:rPr>
        <w:t>kupno misel združi tako</w:t>
      </w:r>
      <w:r>
        <w:rPr>
          <w:rFonts w:eastAsia="Times New Roman" w:cstheme="minorHAnsi"/>
          <w:color w:val="222222"/>
          <w:lang w:eastAsia="sl-SI"/>
        </w:rPr>
        <w:t xml:space="preserve"> raziskovanje naravnega okolja, njegovega</w:t>
      </w:r>
      <w:r w:rsidR="002943F5">
        <w:rPr>
          <w:rFonts w:eastAsia="Times New Roman" w:cstheme="minorHAnsi"/>
          <w:color w:val="222222"/>
          <w:lang w:eastAsia="sl-SI"/>
        </w:rPr>
        <w:t xml:space="preserve"> vpliva in posledic kot tudi</w:t>
      </w:r>
      <w:r>
        <w:rPr>
          <w:rFonts w:eastAsia="Times New Roman" w:cstheme="minorHAnsi"/>
          <w:color w:val="222222"/>
          <w:lang w:eastAsia="sl-SI"/>
        </w:rPr>
        <w:t xml:space="preserve"> vlogo človeka ter njegovega odnosa do prostora in predmetov, s katerimi sobiva. Ta složnost je v večji meri postala fraktal univerzuma, v katerem človek prevzame nadvlado nad nerazumnim in uničujočim delom svojega ega. Celota naj bi bila kot opomin ali opozorilo, k prebujenju in ukrepanju.</w:t>
      </w:r>
    </w:p>
    <w:p w:rsidR="00D34402" w:rsidRPr="00CA5A80" w:rsidRDefault="00D34402" w:rsidP="00D34402">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Simbolična in estetska kompozicija vsebuje keramične vaze, prevlečene z glazuro. Poudarek je na izraznosti materiala in strukture, vpete v reliefno definirano površino. Raznoliko oblikovane vaze v svoji tihožitni motiviki v nas prebudijo raznolike asociativne podobe, ki vodijo v podvodni svet in njegovo z muljem ter korali dekorirano patino ali v čisto nasprotje, kjer ogenj nadvlada celoto. Površina vaz je ekspresivno reliefno kot tudi barvno obeležena, predvsem pa je izrazita tudi njena deformirana podoba, ki ni le del površine, temveč vpliva na njeno tridimenzionalno podobo. Videz topljenja objekta in izguba osrednjega težišča je kot simbol počasnega propada, popestrenega z reliefnimi fragmenti. Ti so del premišljenega, skrbno načrtovanega posega ter raziskovalne narave, v kateri razkriva medsebojni vpliv keramike in glazure kot tudi toplotne obdelave posameznih lastnosti, ki jih izkorišča sebi v prid. Pri tem prihaja do iger napetosti in kontrastnega stanja. Barvna kombinacija pa dopušča svojevrstno domišljijsko interpretacijo, v kateri se sprašujemo po sami vlogi in pomenu kot tudi simbolični konotaciji, v kateri prevlada ekspresivni učinek s katerim pritegne pozornost gledalca.       </w:t>
      </w:r>
    </w:p>
    <w:p w:rsidR="00D34402" w:rsidRDefault="00D34402" w:rsidP="00D34402">
      <w:pPr>
        <w:shd w:val="clear" w:color="auto" w:fill="FFFFFF"/>
        <w:spacing w:after="0" w:line="240" w:lineRule="auto"/>
        <w:jc w:val="both"/>
        <w:rPr>
          <w:rFonts w:eastAsia="Times New Roman" w:cstheme="minorHAnsi"/>
          <w:color w:val="222222"/>
          <w:lang w:eastAsia="sl-SI"/>
        </w:rPr>
      </w:pPr>
    </w:p>
    <w:p w:rsidR="00D34402" w:rsidRDefault="00D34402" w:rsidP="00D34402">
      <w:r w:rsidRPr="006A11BE">
        <w:t xml:space="preserve">Melita Ažman, univ. dipl. um. zgod. </w:t>
      </w:r>
    </w:p>
    <w:p w:rsidR="00322543" w:rsidRDefault="00322543" w:rsidP="00D34402"/>
    <w:p w:rsidR="00322543" w:rsidRDefault="00322543" w:rsidP="00D34402"/>
    <w:p w:rsidR="00322543" w:rsidRDefault="00322543" w:rsidP="00D34402"/>
    <w:p w:rsidR="00322543" w:rsidRDefault="00322543" w:rsidP="00D34402"/>
    <w:p w:rsidR="00322543" w:rsidRDefault="00322543" w:rsidP="00D34402"/>
    <w:p w:rsidR="00322543" w:rsidRDefault="00322543" w:rsidP="00D34402"/>
    <w:p w:rsidR="00322543" w:rsidRDefault="00322543" w:rsidP="00D34402"/>
    <w:p w:rsidR="00322543" w:rsidRDefault="00322543" w:rsidP="00D34402"/>
    <w:p w:rsidR="00322543" w:rsidRDefault="00322543" w:rsidP="00D34402"/>
    <w:p w:rsidR="00322543" w:rsidRDefault="00322543" w:rsidP="00D34402"/>
    <w:p w:rsidR="00322543" w:rsidRDefault="00322543" w:rsidP="00D34402"/>
    <w:p w:rsidR="00322543" w:rsidRDefault="00322543" w:rsidP="00D34402"/>
    <w:p w:rsidR="00322543" w:rsidRDefault="00322543" w:rsidP="00D34402"/>
    <w:p w:rsidR="00322543" w:rsidRDefault="00322543" w:rsidP="00D34402"/>
    <w:p w:rsidR="00322543" w:rsidRDefault="00322543" w:rsidP="00322543">
      <w:pPr>
        <w:jc w:val="both"/>
        <w:rPr>
          <w:rFonts w:ascii="Calibri" w:hAnsi="Calibri" w:cs="Helvetica"/>
          <w:b/>
          <w:color w:val="1F4E79" w:themeColor="accent1" w:themeShade="80"/>
          <w:shd w:val="clear" w:color="auto" w:fill="FEFEFE"/>
        </w:rPr>
      </w:pPr>
      <w:r w:rsidRPr="000D5601">
        <w:rPr>
          <w:rFonts w:ascii="Calibri" w:hAnsi="Calibri" w:cs="Helvetica"/>
          <w:b/>
          <w:color w:val="1F4E79" w:themeColor="accent1" w:themeShade="80"/>
          <w:shd w:val="clear" w:color="auto" w:fill="FEFEFE"/>
        </w:rPr>
        <w:lastRenderedPageBreak/>
        <w:t>DOMEN DIMOVSKI</w:t>
      </w:r>
      <w:r>
        <w:rPr>
          <w:rFonts w:ascii="Calibri" w:hAnsi="Calibri" w:cs="Helvetica"/>
          <w:b/>
          <w:color w:val="1F4E79" w:themeColor="accent1" w:themeShade="80"/>
          <w:shd w:val="clear" w:color="auto" w:fill="FEFEFE"/>
        </w:rPr>
        <w:t xml:space="preserve"> – Noč netopirjev</w:t>
      </w:r>
    </w:p>
    <w:p w:rsidR="00322543" w:rsidRPr="00F343B4" w:rsidRDefault="00322543" w:rsidP="00322543">
      <w:pPr>
        <w:spacing w:after="0"/>
        <w:jc w:val="both"/>
        <w:rPr>
          <w:rFonts w:ascii="Calibri" w:hAnsi="Calibri" w:cs="Helvetica"/>
          <w:shd w:val="clear" w:color="auto" w:fill="FEFEFE"/>
        </w:rPr>
      </w:pPr>
      <w:r w:rsidRPr="00F343B4">
        <w:rPr>
          <w:rFonts w:ascii="Calibri" w:hAnsi="Calibri" w:cs="Helvetica"/>
          <w:shd w:val="clear" w:color="auto" w:fill="FEFEFE"/>
        </w:rPr>
        <w:t xml:space="preserve">Domen Dimovski je umetnik mlajše generacije in ima pomembno vlogo tudi v sklopu Likovnega društva Kranj, saj bi ga lahko predstavili kot nov up, ki odpira v zadnjem času že malo zoperstavljeno umetnost modernih medijev, kamor spadajo tako video umetnost kot tudi animacija. Na ta način odpira nov pogled in možnosti ter priložnost za interakcijo, ki je sicer nismo deležni. Domen Dimovski je </w:t>
      </w:r>
      <w:r w:rsidRPr="00B871DA">
        <w:t>diplomiral</w:t>
      </w:r>
      <w:r>
        <w:t xml:space="preserve"> </w:t>
      </w:r>
      <w:r w:rsidRPr="00B871DA">
        <w:t>na oddelku za slikarstvo</w:t>
      </w:r>
      <w:r w:rsidRPr="00F343B4">
        <w:rPr>
          <w:rFonts w:ascii="Calibri" w:hAnsi="Calibri" w:cs="Helvetica"/>
          <w:shd w:val="clear" w:color="auto" w:fill="FEFEFE"/>
        </w:rPr>
        <w:t xml:space="preserve"> iz</w:t>
      </w:r>
      <w:r>
        <w:rPr>
          <w:rFonts w:ascii="Calibri" w:hAnsi="Calibri" w:cs="Helvetica"/>
          <w:shd w:val="clear" w:color="auto" w:fill="FEFEFE"/>
        </w:rPr>
        <w:t xml:space="preserve"> smeri</w:t>
      </w:r>
      <w:r w:rsidRPr="00F343B4">
        <w:rPr>
          <w:rFonts w:ascii="Calibri" w:hAnsi="Calibri" w:cs="Helvetica"/>
          <w:shd w:val="clear" w:color="auto" w:fill="FEFEFE"/>
        </w:rPr>
        <w:t xml:space="preserve"> videa in novih medijev na ALUO v Ljubljani. Mladi umetnik pa vendar ne ustvarja samo digitalnih virtualnih svetov, marveč se posveča tudi slikanju in oblikovanju. </w:t>
      </w:r>
    </w:p>
    <w:p w:rsidR="00322543" w:rsidRPr="00F343B4" w:rsidRDefault="00322543" w:rsidP="00322543">
      <w:pPr>
        <w:spacing w:after="0"/>
        <w:jc w:val="both"/>
        <w:rPr>
          <w:rFonts w:ascii="Calibri" w:hAnsi="Calibri" w:cs="Helvetica"/>
          <w:shd w:val="clear" w:color="auto" w:fill="FEFEFE"/>
        </w:rPr>
      </w:pPr>
      <w:r w:rsidRPr="00F343B4">
        <w:rPr>
          <w:rFonts w:ascii="Calibri" w:hAnsi="Calibri" w:cs="Helvetica"/>
          <w:shd w:val="clear" w:color="auto" w:fill="FEFEFE"/>
        </w:rPr>
        <w:t xml:space="preserve">Delo </w:t>
      </w:r>
      <w:r w:rsidRPr="00F343B4">
        <w:rPr>
          <w:rFonts w:ascii="Calibri" w:hAnsi="Calibri" w:cs="Calibri"/>
          <w:shd w:val="clear" w:color="auto" w:fill="FEFEFE"/>
        </w:rPr>
        <w:t>"</w:t>
      </w:r>
      <w:r w:rsidRPr="00F343B4">
        <w:rPr>
          <w:rFonts w:ascii="Calibri" w:hAnsi="Calibri" w:cs="Helvetica"/>
          <w:shd w:val="clear" w:color="auto" w:fill="FEFEFE"/>
        </w:rPr>
        <w:t>Noč netopirjev</w:t>
      </w:r>
      <w:r w:rsidRPr="00F343B4">
        <w:rPr>
          <w:rFonts w:ascii="Calibri" w:hAnsi="Calibri" w:cs="Calibri"/>
          <w:shd w:val="clear" w:color="auto" w:fill="FEFEFE"/>
        </w:rPr>
        <w:t>"</w:t>
      </w:r>
      <w:r w:rsidRPr="00F343B4">
        <w:rPr>
          <w:rFonts w:ascii="Calibri" w:hAnsi="Calibri" w:cs="Helvetica"/>
          <w:shd w:val="clear" w:color="auto" w:fill="FEFEFE"/>
        </w:rPr>
        <w:t xml:space="preserve"> predstavlja računalniško animacijo. Animacija v svoji definiciji govori o gibanju, saj z združitvijo in prikazovanjem posameznih sličic doseže spremembo in s tem pogojeno iluzijo gibanja. </w:t>
      </w:r>
      <w:r w:rsidRPr="00D56AB0">
        <w:rPr>
          <w:rFonts w:ascii="Calibri" w:hAnsi="Calibri" w:cs="Helvetica"/>
          <w:shd w:val="clear" w:color="auto" w:fill="FEFEFE"/>
        </w:rPr>
        <w:t>Vse to je mogoče z razvojem obdelave slik kot manipulacij ter osrednjim elementom, ki ga doseže z oblikovanjem eksplicitnih podob.</w:t>
      </w:r>
      <w:r>
        <w:rPr>
          <w:rFonts w:ascii="Calibri" w:hAnsi="Calibri" w:cs="Helvetica"/>
          <w:shd w:val="clear" w:color="auto" w:fill="FEFEFE"/>
        </w:rPr>
        <w:t xml:space="preserve"> V tem primeru je uporabil tri programe</w:t>
      </w:r>
      <w:r w:rsidRPr="00F343B4">
        <w:rPr>
          <w:rFonts w:ascii="Calibri" w:hAnsi="Calibri" w:cs="Helvetica"/>
          <w:shd w:val="clear" w:color="auto" w:fill="FEFEFE"/>
        </w:rPr>
        <w:t>, na eni s</w:t>
      </w:r>
      <w:r>
        <w:rPr>
          <w:rFonts w:ascii="Calibri" w:hAnsi="Calibri" w:cs="Helvetica"/>
          <w:shd w:val="clear" w:color="auto" w:fill="FEFEFE"/>
        </w:rPr>
        <w:t>trani za grafično 3D oblikovanje</w:t>
      </w:r>
      <w:r w:rsidRPr="00F343B4">
        <w:rPr>
          <w:rFonts w:ascii="Calibri" w:hAnsi="Calibri" w:cs="Helvetica"/>
          <w:shd w:val="clear" w:color="auto" w:fill="FEFEFE"/>
        </w:rPr>
        <w:t xml:space="preserve"> in animacij</w:t>
      </w:r>
      <w:r>
        <w:rPr>
          <w:rFonts w:ascii="Calibri" w:hAnsi="Calibri" w:cs="Helvetica"/>
          <w:shd w:val="clear" w:color="auto" w:fill="FEFEFE"/>
        </w:rPr>
        <w:t>o,</w:t>
      </w:r>
      <w:r w:rsidRPr="00B871DA">
        <w:rPr>
          <w:rFonts w:ascii="Arial" w:hAnsi="Arial" w:cs="Arial"/>
          <w:color w:val="222222"/>
          <w:shd w:val="clear" w:color="auto" w:fill="FFFFFF"/>
        </w:rPr>
        <w:t xml:space="preserve"> </w:t>
      </w:r>
      <w:r w:rsidRPr="00B871DA">
        <w:t>program za ses</w:t>
      </w:r>
      <w:r>
        <w:t>tavo 3D elementov v kompozicijo</w:t>
      </w:r>
      <w:r w:rsidRPr="00B871DA">
        <w:t xml:space="preserve"> in program za video mapiranje ter projekcijo na realne predmete</w:t>
      </w:r>
      <w:r>
        <w:rPr>
          <w:rFonts w:ascii="Calibri" w:hAnsi="Calibri" w:cs="Helvetica"/>
          <w:shd w:val="clear" w:color="auto" w:fill="FEFEFE"/>
        </w:rPr>
        <w:t xml:space="preserve">. Ne smemo pa pozabiti, da je bila animacija v osnovi narejena za projekcijo na realne arhitekturne elemente, za kar bomo tokrat prikrajšani, saj jo bomo videli v okrnjeni verziji kot tudi video prezentaciji podrejeni televizijskemu ekranu. To pa celotni izpovedi vzame tisti čar, ki bi ga sicer občutili na prvotni lokaciji, nahajajoči se pod mostom pri palači Cukrarna v Ljubljani. </w:t>
      </w:r>
    </w:p>
    <w:p w:rsidR="00322543" w:rsidRPr="00F343B4" w:rsidRDefault="00322543" w:rsidP="00322543">
      <w:pPr>
        <w:spacing w:after="0"/>
        <w:jc w:val="both"/>
        <w:rPr>
          <w:rFonts w:ascii="Calibri" w:hAnsi="Calibri" w:cs="Helvetica"/>
          <w:shd w:val="clear" w:color="auto" w:fill="FEFEFE"/>
        </w:rPr>
      </w:pPr>
      <w:r>
        <w:rPr>
          <w:rFonts w:ascii="Calibri" w:hAnsi="Calibri" w:cs="Helvetica"/>
          <w:shd w:val="clear" w:color="auto" w:fill="FEFEFE"/>
        </w:rPr>
        <w:t>V Mali galeriji bosta predstavljeni le</w:t>
      </w:r>
      <w:r w:rsidRPr="00F343B4">
        <w:rPr>
          <w:rFonts w:ascii="Calibri" w:hAnsi="Calibri" w:cs="Helvetica"/>
          <w:shd w:val="clear" w:color="auto" w:fill="FEFEFE"/>
        </w:rPr>
        <w:t xml:space="preserve"> dve sceni. Ločimo ju po prostorski upodobitvi. Na eni strani imamo kompozicijo s pravokotnimi okni, ki jim deloma vzame ostrino z ločnim zaključkom. Tu je poudarek na linearnosti. Na drugi strani imamo perspektivo</w:t>
      </w:r>
      <w:r>
        <w:rPr>
          <w:rFonts w:ascii="Calibri" w:hAnsi="Calibri" w:cs="Helvetica"/>
          <w:shd w:val="clear" w:color="auto" w:fill="FEFEFE"/>
        </w:rPr>
        <w:t>, ki naš pogled vodi v osrednjo</w:t>
      </w:r>
      <w:r w:rsidRPr="00F343B4">
        <w:rPr>
          <w:rFonts w:ascii="Calibri" w:hAnsi="Calibri" w:cs="Helvetica"/>
          <w:shd w:val="clear" w:color="auto" w:fill="FEFEFE"/>
        </w:rPr>
        <w:t xml:space="preserve"> točko z ločno odprtino. Druga scena je prostorsko izraziteje definirana. Pot do centralne odprtine pa nas vodi mimo štirih kvadrov. Tako kvadri kot pravokotniki in ostale odprtine nam omogočijo pogled v druge prostore. Pri obeh primerih izhaja iz črne ali temno modre barvne ploskve oz. prvega prostora</w:t>
      </w:r>
      <w:r>
        <w:rPr>
          <w:rFonts w:ascii="Calibri" w:hAnsi="Calibri" w:cs="Helvetica"/>
          <w:shd w:val="clear" w:color="auto" w:fill="FEFEFE"/>
        </w:rPr>
        <w:t>,</w:t>
      </w:r>
      <w:r w:rsidRPr="00F343B4">
        <w:rPr>
          <w:rFonts w:ascii="Calibri" w:hAnsi="Calibri" w:cs="Helvetica"/>
          <w:shd w:val="clear" w:color="auto" w:fill="FEFEFE"/>
        </w:rPr>
        <w:t xml:space="preserve"> v katerega je vse postavljeno. Drugi prostori se skrivajo za odprtinami ali kvadri, kjer se odvija čisto nov svet, v katerem je barvna paleta pestrejša in živahnejša.</w:t>
      </w:r>
      <w:r>
        <w:rPr>
          <w:rFonts w:ascii="Calibri" w:hAnsi="Calibri" w:cs="Helvetica"/>
          <w:shd w:val="clear" w:color="auto" w:fill="FEFEFE"/>
        </w:rPr>
        <w:t xml:space="preserve"> To je s</w:t>
      </w:r>
      <w:r w:rsidRPr="00F343B4">
        <w:rPr>
          <w:rFonts w:ascii="Calibri" w:hAnsi="Calibri" w:cs="Helvetica"/>
          <w:shd w:val="clear" w:color="auto" w:fill="FEFEFE"/>
        </w:rPr>
        <w:t>vet, ki si ga lahko le zamišljamo</w:t>
      </w:r>
      <w:r>
        <w:rPr>
          <w:rFonts w:ascii="Calibri" w:hAnsi="Calibri" w:cs="Helvetica"/>
          <w:shd w:val="clear" w:color="auto" w:fill="FEFEFE"/>
        </w:rPr>
        <w:t>,</w:t>
      </w:r>
      <w:r w:rsidRPr="00F343B4">
        <w:rPr>
          <w:rFonts w:ascii="Calibri" w:hAnsi="Calibri" w:cs="Helvetica"/>
          <w:shd w:val="clear" w:color="auto" w:fill="FEFEFE"/>
        </w:rPr>
        <w:t xml:space="preserve"> saj je pogled skozi odprtine omejen. Osrednje mesto zavzamejo tridimenzionalno zaznavni ali nakazani netopirji, v vseh variacijah in velikostih kot</w:t>
      </w:r>
      <w:r>
        <w:rPr>
          <w:rFonts w:ascii="Calibri" w:hAnsi="Calibri" w:cs="Helvetica"/>
          <w:shd w:val="clear" w:color="auto" w:fill="FEFEFE"/>
        </w:rPr>
        <w:t xml:space="preserve"> tudi barvnih izpeljavah. Tako t</w:t>
      </w:r>
      <w:r w:rsidRPr="00F343B4">
        <w:rPr>
          <w:rFonts w:ascii="Calibri" w:hAnsi="Calibri" w:cs="Helvetica"/>
          <w:shd w:val="clear" w:color="auto" w:fill="FEFEFE"/>
        </w:rPr>
        <w:t>ri m</w:t>
      </w:r>
      <w:r>
        <w:rPr>
          <w:rFonts w:ascii="Calibri" w:hAnsi="Calibri" w:cs="Helvetica"/>
          <w:shd w:val="clear" w:color="auto" w:fill="FEFEFE"/>
        </w:rPr>
        <w:t>inutno animacijo popestrijo s krožnim in eliptičnim</w:t>
      </w:r>
      <w:r w:rsidRPr="00F343B4">
        <w:rPr>
          <w:rFonts w:ascii="Calibri" w:hAnsi="Calibri" w:cs="Helvetica"/>
          <w:shd w:val="clear" w:color="auto" w:fill="FEFEFE"/>
        </w:rPr>
        <w:t xml:space="preserve"> gibanje</w:t>
      </w:r>
      <w:r>
        <w:rPr>
          <w:rFonts w:ascii="Calibri" w:hAnsi="Calibri" w:cs="Helvetica"/>
          <w:shd w:val="clear" w:color="auto" w:fill="FEFEFE"/>
        </w:rPr>
        <w:t>m oz.</w:t>
      </w:r>
      <w:r w:rsidRPr="00F11ACF">
        <w:rPr>
          <w:rFonts w:ascii="Calibri" w:hAnsi="Calibri" w:cs="Helvetica"/>
          <w:shd w:val="clear" w:color="auto" w:fill="FEFEFE"/>
        </w:rPr>
        <w:t xml:space="preserve"> </w:t>
      </w:r>
      <w:r w:rsidRPr="00F343B4">
        <w:rPr>
          <w:rFonts w:ascii="Calibri" w:hAnsi="Calibri" w:cs="Helvetica"/>
          <w:shd w:val="clear" w:color="auto" w:fill="FEFEFE"/>
        </w:rPr>
        <w:t>preleta</w:t>
      </w:r>
      <w:r>
        <w:rPr>
          <w:rFonts w:ascii="Calibri" w:hAnsi="Calibri" w:cs="Helvetica"/>
          <w:shd w:val="clear" w:color="auto" w:fill="FEFEFE"/>
        </w:rPr>
        <w:t>vanjem</w:t>
      </w:r>
      <w:r w:rsidRPr="00F343B4">
        <w:rPr>
          <w:rFonts w:ascii="Calibri" w:hAnsi="Calibri" w:cs="Helvetica"/>
          <w:shd w:val="clear" w:color="auto" w:fill="FEFEFE"/>
        </w:rPr>
        <w:t>. Celoto</w:t>
      </w:r>
      <w:r>
        <w:rPr>
          <w:rFonts w:ascii="Calibri" w:hAnsi="Calibri" w:cs="Helvetica"/>
          <w:shd w:val="clear" w:color="auto" w:fill="FEFEFE"/>
        </w:rPr>
        <w:t xml:space="preserve"> pa</w:t>
      </w:r>
      <w:r w:rsidRPr="00F343B4">
        <w:rPr>
          <w:rFonts w:ascii="Calibri" w:hAnsi="Calibri" w:cs="Helvetica"/>
          <w:shd w:val="clear" w:color="auto" w:fill="FEFEFE"/>
        </w:rPr>
        <w:t xml:space="preserve"> zaokroži zvočna atmosfera, z bolj ali manj dramatičnim pridihom. </w:t>
      </w:r>
    </w:p>
    <w:p w:rsidR="00322543" w:rsidRDefault="00322543" w:rsidP="00322543">
      <w:pPr>
        <w:spacing w:after="0"/>
        <w:jc w:val="both"/>
        <w:rPr>
          <w:rFonts w:ascii="Calibri" w:hAnsi="Calibri" w:cs="Helvetica"/>
          <w:shd w:val="clear" w:color="auto" w:fill="FEFEFE"/>
        </w:rPr>
      </w:pPr>
      <w:r w:rsidRPr="00F343B4">
        <w:rPr>
          <w:rFonts w:ascii="Calibri" w:hAnsi="Calibri" w:cs="Helvetica"/>
          <w:shd w:val="clear" w:color="auto" w:fill="FEFEFE"/>
        </w:rPr>
        <w:t>Virtualni svet</w:t>
      </w:r>
      <w:r>
        <w:rPr>
          <w:rFonts w:ascii="Calibri" w:hAnsi="Calibri" w:cs="Helvetica"/>
          <w:shd w:val="clear" w:color="auto" w:fill="FEFEFE"/>
        </w:rPr>
        <w:t>,</w:t>
      </w:r>
      <w:r w:rsidRPr="00F343B4">
        <w:rPr>
          <w:rFonts w:ascii="Calibri" w:hAnsi="Calibri" w:cs="Helvetica"/>
          <w:shd w:val="clear" w:color="auto" w:fill="FEFEFE"/>
        </w:rPr>
        <w:t xml:space="preserve"> v katerega vstopamo</w:t>
      </w:r>
      <w:r>
        <w:rPr>
          <w:rFonts w:ascii="Calibri" w:hAnsi="Calibri" w:cs="Helvetica"/>
          <w:shd w:val="clear" w:color="auto" w:fill="FEFEFE"/>
        </w:rPr>
        <w:t>,</w:t>
      </w:r>
      <w:r w:rsidRPr="00F343B4">
        <w:rPr>
          <w:rFonts w:ascii="Calibri" w:hAnsi="Calibri" w:cs="Helvetica"/>
          <w:shd w:val="clear" w:color="auto" w:fill="FEFEFE"/>
        </w:rPr>
        <w:t xml:space="preserve"> je v prvi sceni lahkotnejši in zračnejši tako imamo občutek, da smo eno s prostorom, medtem ko pri drugi sceni celota postane okorna, navkljub živahnemu, kaotičnemu, razpršenemu a tudi urejenemu dogajanju, v katerem očara živopisno obarvan svet, ki na koncu zbledi kot iluzija. </w:t>
      </w:r>
    </w:p>
    <w:p w:rsidR="00322543" w:rsidRPr="00F343B4" w:rsidRDefault="00322543" w:rsidP="00322543">
      <w:pPr>
        <w:spacing w:after="0"/>
        <w:jc w:val="both"/>
        <w:rPr>
          <w:rFonts w:ascii="Calibri" w:hAnsi="Calibri" w:cs="Helvetica"/>
          <w:shd w:val="clear" w:color="auto" w:fill="FEFEFE"/>
        </w:rPr>
      </w:pPr>
    </w:p>
    <w:p w:rsidR="00322543" w:rsidRPr="005C5D52" w:rsidRDefault="00322543" w:rsidP="00322543">
      <w:r w:rsidRPr="005C5D52">
        <w:t xml:space="preserve">Melita Ažman, univ. dipl. um. zgod. </w:t>
      </w:r>
    </w:p>
    <w:p w:rsidR="00322543" w:rsidRDefault="00322543" w:rsidP="00322543"/>
    <w:p w:rsidR="00322543" w:rsidRDefault="00322543" w:rsidP="00322543"/>
    <w:p w:rsidR="00322543" w:rsidRDefault="00322543" w:rsidP="00322543"/>
    <w:p w:rsidR="00322543" w:rsidRDefault="00322543" w:rsidP="00322543"/>
    <w:p w:rsidR="00322543" w:rsidRDefault="00322543" w:rsidP="00322543"/>
    <w:p w:rsidR="00322543" w:rsidRDefault="00322543" w:rsidP="00322543"/>
    <w:p w:rsidR="00322543" w:rsidRDefault="00322543" w:rsidP="00322543"/>
    <w:p w:rsidR="00322543" w:rsidRDefault="00322543" w:rsidP="00322543"/>
    <w:p w:rsidR="00322543" w:rsidRDefault="00322543" w:rsidP="00322543">
      <w:pPr>
        <w:spacing w:after="0"/>
        <w:jc w:val="both"/>
        <w:rPr>
          <w:rFonts w:cstheme="minorHAnsi"/>
          <w:b/>
          <w:color w:val="2E74B5" w:themeColor="accent1" w:themeShade="BF"/>
        </w:rPr>
      </w:pPr>
      <w:r w:rsidRPr="00F07279">
        <w:rPr>
          <w:rFonts w:cstheme="minorHAnsi"/>
          <w:b/>
          <w:color w:val="2E74B5" w:themeColor="accent1" w:themeShade="BF"/>
        </w:rPr>
        <w:lastRenderedPageBreak/>
        <w:t>ALEKSANDER DRAKULIČ</w:t>
      </w:r>
      <w:r>
        <w:rPr>
          <w:rFonts w:cstheme="minorHAnsi"/>
          <w:b/>
          <w:color w:val="2E74B5" w:themeColor="accent1" w:themeShade="BF"/>
        </w:rPr>
        <w:t xml:space="preserve"> - </w:t>
      </w:r>
      <w:r w:rsidRPr="00623B81">
        <w:rPr>
          <w:b/>
          <w:color w:val="2E74B5" w:themeColor="accent1" w:themeShade="BF"/>
        </w:rPr>
        <w:t>?trikotnik?kvadrat?</w:t>
      </w:r>
    </w:p>
    <w:p w:rsidR="00322543" w:rsidRDefault="00322543" w:rsidP="00322543">
      <w:pPr>
        <w:spacing w:after="0"/>
        <w:jc w:val="both"/>
        <w:rPr>
          <w:rFonts w:cstheme="minorHAnsi"/>
          <w:color w:val="000000" w:themeColor="text1"/>
        </w:rPr>
      </w:pPr>
      <w:r w:rsidRPr="00F343B4">
        <w:rPr>
          <w:rFonts w:cstheme="minorHAnsi"/>
          <w:color w:val="000000" w:themeColor="text1"/>
        </w:rPr>
        <w:t>Aleksander Drakulič je uveljavljen umetnik, ki deluje na področj</w:t>
      </w:r>
      <w:r>
        <w:rPr>
          <w:rFonts w:cstheme="minorHAnsi"/>
          <w:color w:val="000000" w:themeColor="text1"/>
        </w:rPr>
        <w:t>u kinetične umetnosti in perceptualne</w:t>
      </w:r>
      <w:r w:rsidRPr="00F343B4">
        <w:rPr>
          <w:rFonts w:cstheme="minorHAnsi"/>
          <w:color w:val="000000" w:themeColor="text1"/>
        </w:rPr>
        <w:t>. Svojo pot je začel kot grafični oblikovalec in art director.</w:t>
      </w:r>
      <w:r>
        <w:rPr>
          <w:rFonts w:cstheme="minorHAnsi"/>
          <w:color w:val="000000" w:themeColor="text1"/>
        </w:rPr>
        <w:t xml:space="preserve"> Tako mu področje umetnosti ni bilo tuje, kajti meja med njimi je relativna, hkrati pa le-ta nudi nove možnosti, za nadaljnje razvijanje in odmik od suhoparnosti, ki jo včasih za seboj pušča poklicno okolje. </w:t>
      </w:r>
    </w:p>
    <w:p w:rsidR="00322543" w:rsidRPr="00F343B4" w:rsidRDefault="00322543" w:rsidP="00322543">
      <w:pPr>
        <w:spacing w:after="0"/>
        <w:jc w:val="both"/>
        <w:rPr>
          <w:rFonts w:cstheme="minorHAnsi"/>
          <w:color w:val="000000" w:themeColor="text1"/>
        </w:rPr>
      </w:pPr>
      <w:r>
        <w:rPr>
          <w:rFonts w:cstheme="minorHAnsi"/>
          <w:color w:val="000000" w:themeColor="text1"/>
        </w:rPr>
        <w:t xml:space="preserve">Geometrija se kot ena najstarejših znanstvenih disciplin matematike ukvarja s prostorskimi danostmi telesa ter medsebojnega odnosa le-teh, to pa je tudi osrednja tema na podlagi katere nastajajo njegova dela. Vplive in vzgibe je umetnik našel ob študiju priznanih matematikov, kot sta Evklid, Pitagora in filozofu Platonu kot tudi ob moderni znanosti in Arabski geometriji. </w:t>
      </w:r>
      <w:r w:rsidRPr="00F343B4">
        <w:rPr>
          <w:rFonts w:cstheme="minorHAnsi"/>
          <w:color w:val="000000" w:themeColor="text1"/>
        </w:rPr>
        <w:t>A vendar je v končni fazi celota podrejena prikazu kompleksnosti našega sveta. Zapletena črno-bela večplastna dela so pravi zakladi preciznosti in premišljenosti. V njih je moč zaznati neverjetno potrpežljivost, s katero umetnik gradi iluzijo, v katero nas bo posrkala želja po razumevanju samega ustroja, ki se skriva v medsebojnem odnosu posameznih elementov do celote ter sosledja, v katerem se razvija kot mrežna komponenta.</w:t>
      </w:r>
    </w:p>
    <w:p w:rsidR="00322543" w:rsidRDefault="00322543" w:rsidP="00322543">
      <w:pPr>
        <w:spacing w:after="0"/>
        <w:jc w:val="both"/>
        <w:rPr>
          <w:rFonts w:cstheme="minorHAnsi"/>
          <w:color w:val="000000" w:themeColor="text1"/>
        </w:rPr>
      </w:pPr>
      <w:r w:rsidRPr="00F343B4">
        <w:rPr>
          <w:rFonts w:cstheme="minorHAnsi"/>
          <w:color w:val="000000" w:themeColor="text1"/>
        </w:rPr>
        <w:t>Če izhajamo iz tega, da se vsako delo podreja neki začrtani ideji in izpeljavi potem se zavedamo, da ima tudi svoj cilj in nalogo, ne glede na vizualni prikaz.</w:t>
      </w:r>
      <w:r>
        <w:rPr>
          <w:rFonts w:cstheme="minorHAnsi"/>
          <w:color w:val="000000" w:themeColor="text1"/>
        </w:rPr>
        <w:t xml:space="preserve"> Tako je naloga geometrije še toliko boj zahtevna, saj zaradi same izpovedi ne prizanaša ne umetniku in ne gledalcu, katerega pričakovanja je težko potešiti, v isti meri kot v klasičnem slikarstvu. A vendar je delo zaradi svoje kompleksnosti kot magnet. </w:t>
      </w:r>
    </w:p>
    <w:p w:rsidR="00322543" w:rsidRDefault="00322543" w:rsidP="00322543">
      <w:pPr>
        <w:spacing w:after="0"/>
        <w:jc w:val="both"/>
        <w:rPr>
          <w:rFonts w:cstheme="minorHAnsi"/>
          <w:color w:val="000000" w:themeColor="text1"/>
        </w:rPr>
      </w:pPr>
      <w:r>
        <w:rPr>
          <w:rFonts w:cstheme="minorHAnsi"/>
          <w:color w:val="000000" w:themeColor="text1"/>
        </w:rPr>
        <w:t xml:space="preserve">Statičnost dela narekuje odnos med opazovalcem in kompozicijo, saj se le-ta lahko v prvi vrsti spreminja ter na ta način vzpostavlja dvogovor med položajem opazovalca in ogledano točko. V drugi vrsti pa je tu še optična iluzija, ki vpliva na naše nadaljnje zaznavanje. Navidezno gibanje prebuja dražljaje in vizualno dojemanje ter s tem pogojeno vibriranje statičnih struktur. Z uporabo kvadrata, trikotnika in ostalih reduciranih geometričnih oblik ter optične igre svetlobe nastopi prostorska dinamika, podvržena ritmu in smeri kot tudi stopnjevanju in sosledju posameznih elementov. Zanimivo je detajlno raziskovanje površine. Ta razkriva dinamiko, prosevanje in povezovanje fragmentov v vedno večje sklope kot tudi odpiranje ter postopno zapiranje ploskovno elementarne zasnove, ki sčasoma izgine v linijski črti ali celo zbledi. Na njenem mestu pa se porodi čisto nova pripoved. Pri tem ne smemo pozabiti na velikost kot tudi gostoto posameznih elementov, ki se z našo oddaljenostjo od dela izgubijo, v mreži več plastnih prekritih in zamaknjenih kvadratih ali sorodnih ploskovno zamejenih površin s prostorsko iluzijo.  </w:t>
      </w:r>
    </w:p>
    <w:p w:rsidR="00322543" w:rsidRDefault="00322543" w:rsidP="00322543">
      <w:pPr>
        <w:spacing w:after="0"/>
        <w:jc w:val="both"/>
        <w:rPr>
          <w:rFonts w:cstheme="minorHAnsi"/>
          <w:color w:val="000000" w:themeColor="text1"/>
        </w:rPr>
      </w:pPr>
    </w:p>
    <w:p w:rsidR="00322543" w:rsidRPr="005C5D52" w:rsidRDefault="00322543" w:rsidP="00322543">
      <w:r w:rsidRPr="005C5D52">
        <w:t xml:space="preserve">Melita Ažman, univ. dipl. um. zgod. </w:t>
      </w:r>
    </w:p>
    <w:p w:rsidR="00322543" w:rsidRDefault="00322543" w:rsidP="00322543"/>
    <w:p w:rsidR="00322543" w:rsidRDefault="00322543" w:rsidP="00D34402"/>
    <w:p w:rsidR="00322543" w:rsidRDefault="00322543" w:rsidP="00D34402"/>
    <w:p w:rsidR="00322543" w:rsidRDefault="00322543" w:rsidP="00D34402"/>
    <w:p w:rsidR="00322543" w:rsidRDefault="00322543" w:rsidP="00D34402"/>
    <w:p w:rsidR="00322543" w:rsidRDefault="00322543" w:rsidP="00D34402"/>
    <w:p w:rsidR="00322543" w:rsidRDefault="00322543" w:rsidP="00D34402"/>
    <w:p w:rsidR="00322543" w:rsidRDefault="00322543" w:rsidP="00D34402"/>
    <w:p w:rsidR="00322543" w:rsidRDefault="00322543" w:rsidP="00D34402"/>
    <w:p w:rsidR="00322543" w:rsidRDefault="00322543" w:rsidP="00D34402">
      <w:bookmarkStart w:id="0" w:name="_GoBack"/>
      <w:bookmarkEnd w:id="0"/>
    </w:p>
    <w:p w:rsidR="00322543" w:rsidRPr="006A11BE" w:rsidRDefault="00322543" w:rsidP="00D34402"/>
    <w:p w:rsidR="00322543" w:rsidRDefault="00322543" w:rsidP="00322543">
      <w:pPr>
        <w:spacing w:after="0"/>
        <w:jc w:val="both"/>
        <w:rPr>
          <w:rFonts w:cstheme="minorHAnsi"/>
          <w:b/>
          <w:color w:val="2E74B5" w:themeColor="accent1" w:themeShade="BF"/>
        </w:rPr>
      </w:pPr>
      <w:r w:rsidRPr="00A642BE">
        <w:rPr>
          <w:rFonts w:cstheme="minorHAnsi"/>
          <w:b/>
          <w:color w:val="2E74B5" w:themeColor="accent1" w:themeShade="BF"/>
        </w:rPr>
        <w:lastRenderedPageBreak/>
        <w:t xml:space="preserve">ANDREJA SRNA </w:t>
      </w:r>
      <w:r>
        <w:rPr>
          <w:rFonts w:cstheme="minorHAnsi"/>
          <w:b/>
          <w:color w:val="2E74B5" w:themeColor="accent1" w:themeShade="BF"/>
        </w:rPr>
        <w:t>–</w:t>
      </w:r>
      <w:r w:rsidRPr="00A642BE">
        <w:rPr>
          <w:rFonts w:cstheme="minorHAnsi"/>
          <w:b/>
          <w:color w:val="2E74B5" w:themeColor="accent1" w:themeShade="BF"/>
        </w:rPr>
        <w:t xml:space="preserve"> Odsevi</w:t>
      </w:r>
    </w:p>
    <w:p w:rsidR="00322543" w:rsidRDefault="00322543" w:rsidP="00322543">
      <w:pPr>
        <w:spacing w:after="0"/>
        <w:jc w:val="both"/>
        <w:rPr>
          <w:rFonts w:cstheme="minorHAnsi"/>
        </w:rPr>
      </w:pPr>
      <w:r w:rsidRPr="00F343B4">
        <w:rPr>
          <w:rFonts w:cstheme="minorHAnsi"/>
        </w:rPr>
        <w:t>Andreja Srna je predstavnica mlajše generacije umetnic. Zaključila je magistrski študij slikarstva na ALUO v Ljubljani. Njena umetnost kaže preplet med realističnim in abstraktnim</w:t>
      </w:r>
      <w:r>
        <w:rPr>
          <w:rFonts w:cstheme="minorHAnsi"/>
        </w:rPr>
        <w:t xml:space="preserve"> svetom. V njej se prepleta</w:t>
      </w:r>
      <w:r w:rsidRPr="00F343B4">
        <w:rPr>
          <w:rFonts w:cstheme="minorHAnsi"/>
        </w:rPr>
        <w:t xml:space="preserve"> doživeta</w:t>
      </w:r>
      <w:r>
        <w:rPr>
          <w:rFonts w:cstheme="minorHAnsi"/>
        </w:rPr>
        <w:t>,</w:t>
      </w:r>
      <w:r w:rsidRPr="00F343B4">
        <w:rPr>
          <w:rFonts w:cstheme="minorHAnsi"/>
        </w:rPr>
        <w:t xml:space="preserve"> s čustvi zaznamovana življenjsko, fantazijsko in domišljijsko opevana zgodba. Razpetost med enim in drugim je kot moč, ki jo vleče zdaj sem, zdaj tja. Odločilne misli pa podreja razpoloženju.</w:t>
      </w:r>
      <w:r>
        <w:rPr>
          <w:rFonts w:cstheme="minorHAnsi"/>
        </w:rPr>
        <w:t xml:space="preserve"> Njen slog ni ostro začrtan, ni strikten ali jasen, a vendar je prepoznaven. </w:t>
      </w:r>
    </w:p>
    <w:p w:rsidR="00322543" w:rsidRDefault="00322543" w:rsidP="00322543">
      <w:pPr>
        <w:spacing w:after="0"/>
        <w:jc w:val="both"/>
        <w:rPr>
          <w:rFonts w:cstheme="minorHAnsi"/>
        </w:rPr>
      </w:pPr>
      <w:r>
        <w:rPr>
          <w:rFonts w:cstheme="minorHAnsi"/>
        </w:rPr>
        <w:t xml:space="preserve">Dela z naslovom "Odsevi" so nastala ob razstavi Ex-tempora na Bledu. Sam naslov se prepleta z mislijo med oprijemljivo realnostjo in njenim odsevom, a vendar je ta dvojnost v neki meri tudi simbolično obarvana in zaznamovana. Dvojnost pogleda ter deljenje zaznav na vidne in tiste prikrite elemente, ki jim sicer ne namenimo tolikšne pozornosti, nas pa navdihnejo in se nas dotaknejo kot tudi pogled skozi drugo perspektivo, povezujočo se z lastnostjo človeka in s stvarnostjo, ki nas obdaja. Tako so dela spoj slikarske in risarske interpretacije obdajajočega okolja kot tudi spominov iz popotovanj in doživetij. Zgodbe, vpete v slikarsko polje po barvni paleti delimo na dve skupini. V prvi imamo Blejski otok ter sliko iz katere bi lahko razbrali, da gre za upodobitev manjšega koncerta. Obe deli izstopata po izrazito mračnih barvah, kjer se prepletajo in nadvladajo celoto modri in črni toni. Dve popolnoma si nasprotni zgodbi. Dva kontrasta, na eni strani z rahlo dramatično zgodbo in vprašanju o sami ideji, ki jo avtorica želi posredovati ter na drugi strani sproščen dogodek v mestnem ambientu. Zanimiva je risarsko zastavljena pripoved obrobe elementov kot tudi detajlnih izpeljav. Lahko bi govorili o skici v sliki, ki ponekod prehaja v stilizirano in bledečo podobo, umikajočo se v abstrakcijo in nerazpoznavno gmoto. Ta postane čisto nasprotje realistično osmišljeni upodobitvi. V drugem sklopu del se prepletajo svetlejši toni ter kontrastna zgodba med toplimi in hladnimi barvami. Celota postane spoj plastenja barvnih ploskev in nemirnega ekspresivnega izraza kot nasprotje lahkotno začrtani linijski izpeljavi, v katero je zavita zgodba. S pomočjo linije nastajajo različni vzorci, narava ter detajli oziroma fragmenti struktur, v katerih prepoznamo tudi zid. Prisotna je tako žival kot človek, a vendar le kot izsek. Prevlada pa arhitektura v vsej svoji raznolikosti in pestrosti, ki se ne navezuje samo na določeno mesto, temveč presega naše meje. Pred nami je dinamičen svet postavljen na glavo, ki v svoji dvojnosti in zasičenosti konkurira umirjenosti in siceršnji spokojnosti izžarevajoče zgodbe.   </w:t>
      </w:r>
    </w:p>
    <w:p w:rsidR="00322543" w:rsidRDefault="00322543" w:rsidP="00322543">
      <w:pPr>
        <w:spacing w:after="0"/>
        <w:jc w:val="both"/>
        <w:rPr>
          <w:rFonts w:cstheme="minorHAnsi"/>
        </w:rPr>
      </w:pPr>
    </w:p>
    <w:p w:rsidR="00322543" w:rsidRPr="005C5D52" w:rsidRDefault="00322543" w:rsidP="00322543">
      <w:r w:rsidRPr="005C5D52">
        <w:t xml:space="preserve">Melita Ažman, univ. dipl. um. zgod. </w:t>
      </w:r>
    </w:p>
    <w:p w:rsidR="00322543" w:rsidRDefault="00322543" w:rsidP="00322543"/>
    <w:p w:rsidR="00A616DB" w:rsidRDefault="00322543"/>
    <w:sectPr w:rsidR="00A61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02"/>
    <w:rsid w:val="0007787A"/>
    <w:rsid w:val="002943F5"/>
    <w:rsid w:val="00322543"/>
    <w:rsid w:val="0063044C"/>
    <w:rsid w:val="00843067"/>
    <w:rsid w:val="00CA19B6"/>
    <w:rsid w:val="00D344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512D6-4902-47F9-89E7-966BD031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1651</Words>
  <Characters>9412</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murh</cp:lastModifiedBy>
  <cp:revision>5</cp:revision>
  <dcterms:created xsi:type="dcterms:W3CDTF">2019-06-08T16:18:00Z</dcterms:created>
  <dcterms:modified xsi:type="dcterms:W3CDTF">2019-06-13T08:32:00Z</dcterms:modified>
</cp:coreProperties>
</file>